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952" w:rsidRPr="00E22395" w:rsidRDefault="00F14952" w:rsidP="0059393C">
      <w:pPr>
        <w:jc w:val="both"/>
        <w:rPr>
          <w:rFonts w:ascii="Comic Sans MS" w:eastAsiaTheme="minorEastAsia" w:hAnsi="Comic Sans MS" w:cs="Times New Roman"/>
          <w:b/>
          <w:bCs/>
          <w:szCs w:val="22"/>
          <w:lang w:val="en-US"/>
        </w:rPr>
      </w:pPr>
      <w:r w:rsidRPr="00CC2BEA">
        <w:rPr>
          <w:rFonts w:ascii="Comic Sans MS" w:eastAsiaTheme="minorEastAsia" w:hAnsi="Comic Sans MS" w:cs="Times New Roman"/>
          <w:b/>
          <w:bCs/>
          <w:szCs w:val="22"/>
          <w:lang w:val="en-US"/>
        </w:rPr>
        <w:tab/>
      </w:r>
      <w:r w:rsidRPr="00CC2BEA">
        <w:rPr>
          <w:rFonts w:ascii="Comic Sans MS" w:eastAsiaTheme="minorEastAsia" w:hAnsi="Comic Sans MS" w:cs="Times New Roman"/>
          <w:b/>
          <w:bCs/>
          <w:szCs w:val="22"/>
          <w:lang w:val="en-US"/>
        </w:rPr>
        <w:tab/>
      </w:r>
      <w:r w:rsidRPr="00CC2BEA">
        <w:rPr>
          <w:rFonts w:ascii="Comic Sans MS" w:eastAsiaTheme="minorEastAsia" w:hAnsi="Comic Sans MS" w:cs="Times New Roman"/>
          <w:b/>
          <w:bCs/>
          <w:szCs w:val="22"/>
          <w:lang w:val="en-US"/>
        </w:rPr>
        <w:tab/>
      </w:r>
      <w:r w:rsidRPr="00CC2BEA">
        <w:rPr>
          <w:rFonts w:ascii="Comic Sans MS" w:eastAsiaTheme="minorEastAsia" w:hAnsi="Comic Sans MS" w:cs="Times New Roman"/>
          <w:b/>
          <w:bCs/>
          <w:szCs w:val="22"/>
          <w:lang w:val="en-US"/>
        </w:rPr>
        <w:tab/>
      </w:r>
      <w:r w:rsidRPr="00CC2BEA">
        <w:rPr>
          <w:rFonts w:ascii="Comic Sans MS" w:eastAsiaTheme="minorEastAsia" w:hAnsi="Comic Sans MS" w:cs="Times New Roman"/>
          <w:b/>
          <w:bCs/>
          <w:szCs w:val="22"/>
          <w:lang w:val="en-US"/>
        </w:rPr>
        <w:tab/>
      </w:r>
      <w:r w:rsidR="002E4EA2" w:rsidRPr="00E22395">
        <w:rPr>
          <w:rFonts w:ascii="Comic Sans MS" w:eastAsiaTheme="minorEastAsia" w:hAnsi="Comic Sans MS" w:cs="Times New Roman"/>
          <w:b/>
          <w:bCs/>
          <w:szCs w:val="22"/>
          <w:lang w:val="en-US"/>
        </w:rPr>
        <w:t>Annexure-PVC for Quad Cable</w:t>
      </w:r>
    </w:p>
    <w:p w:rsidR="005F7A0C" w:rsidRPr="00E22395" w:rsidRDefault="005F7A0C" w:rsidP="0059393C">
      <w:pPr>
        <w:jc w:val="both"/>
        <w:rPr>
          <w:rFonts w:ascii="Comic Sans MS" w:eastAsiaTheme="minorEastAsia" w:hAnsi="Comic Sans MS" w:cs="Times New Roman"/>
          <w:b/>
          <w:bCs/>
          <w:szCs w:val="22"/>
          <w:lang w:val="en-US"/>
        </w:rPr>
      </w:pPr>
      <w:r w:rsidRPr="00E22395">
        <w:rPr>
          <w:rFonts w:ascii="Comic Sans MS" w:eastAsiaTheme="minorEastAsia" w:hAnsi="Comic Sans MS" w:cs="Times New Roman"/>
          <w:b/>
          <w:bCs/>
          <w:szCs w:val="22"/>
          <w:lang w:val="en-US"/>
        </w:rPr>
        <w:t xml:space="preserve">Price Variation </w:t>
      </w:r>
      <w:r w:rsidR="00BA7DA4" w:rsidRPr="00E22395">
        <w:rPr>
          <w:rFonts w:ascii="Comic Sans MS" w:eastAsiaTheme="minorEastAsia" w:hAnsi="Comic Sans MS" w:cs="Times New Roman"/>
          <w:b/>
          <w:bCs/>
          <w:szCs w:val="22"/>
          <w:lang w:val="en-US"/>
        </w:rPr>
        <w:t>Formula</w:t>
      </w:r>
      <w:r w:rsidR="00BA7DA4">
        <w:rPr>
          <w:rFonts w:ascii="Comic Sans MS" w:eastAsiaTheme="minorEastAsia" w:hAnsi="Comic Sans MS" w:cs="Times New Roman"/>
          <w:b/>
          <w:bCs/>
          <w:szCs w:val="22"/>
          <w:lang w:val="en-US"/>
        </w:rPr>
        <w:t>:</w:t>
      </w:r>
      <w:r w:rsidR="00A6196E">
        <w:rPr>
          <w:rFonts w:ascii="Comic Sans MS" w:eastAsiaTheme="minorEastAsia" w:hAnsi="Comic Sans MS" w:cs="Times New Roman"/>
          <w:b/>
          <w:bCs/>
          <w:szCs w:val="22"/>
          <w:lang w:val="en-US"/>
        </w:rPr>
        <w:t xml:space="preserve"> Six</w:t>
      </w:r>
      <w:r w:rsidR="00C02FEE" w:rsidRPr="00E22395">
        <w:rPr>
          <w:rFonts w:ascii="Comic Sans MS" w:eastAsiaTheme="minorEastAsia" w:hAnsi="Comic Sans MS" w:cs="Times New Roman"/>
          <w:b/>
          <w:bCs/>
          <w:szCs w:val="22"/>
          <w:lang w:val="en-US"/>
        </w:rPr>
        <w:t xml:space="preserve"> Quad cables for Railway electrification works.</w:t>
      </w:r>
    </w:p>
    <w:p w:rsidR="00E208BF" w:rsidRPr="00E22395" w:rsidRDefault="00E208BF" w:rsidP="002D08C6">
      <w:pPr>
        <w:jc w:val="both"/>
        <w:rPr>
          <w:rFonts w:ascii="Comic Sans MS" w:eastAsiaTheme="minorEastAsia" w:hAnsi="Comic Sans MS" w:cs="Times New Roman"/>
          <w:szCs w:val="22"/>
          <w:lang w:val="en-US"/>
        </w:rPr>
      </w:pPr>
      <w:r w:rsidRPr="00E22395">
        <w:rPr>
          <w:rFonts w:ascii="Comic Sans MS" w:eastAsiaTheme="minorEastAsia" w:hAnsi="Comic Sans MS" w:cs="Times New Roman"/>
          <w:bCs/>
          <w:szCs w:val="22"/>
          <w:lang w:val="en-US"/>
        </w:rPr>
        <w:t>Prices</w:t>
      </w:r>
      <w:r w:rsidRPr="00E22395">
        <w:rPr>
          <w:rFonts w:ascii="Comic Sans MS" w:eastAsiaTheme="minorEastAsia" w:hAnsi="Comic Sans MS" w:cs="Times New Roman"/>
          <w:szCs w:val="22"/>
          <w:lang w:val="en-US"/>
        </w:rPr>
        <w:t xml:space="preserve"> shall be variable as per price variation formulae given below (</w:t>
      </w:r>
      <w:r w:rsidR="00C02FEE" w:rsidRPr="00E22395">
        <w:rPr>
          <w:rFonts w:ascii="Comic Sans MS" w:eastAsiaTheme="minorEastAsia" w:hAnsi="Comic Sans MS" w:cs="Times New Roman"/>
          <w:szCs w:val="22"/>
          <w:lang w:val="en-US"/>
        </w:rPr>
        <w:t>Basis</w:t>
      </w:r>
      <w:r w:rsidRPr="00E22395">
        <w:rPr>
          <w:rFonts w:ascii="Comic Sans MS" w:eastAsiaTheme="minorEastAsia" w:hAnsi="Comic Sans MS" w:cs="Times New Roman"/>
          <w:szCs w:val="22"/>
          <w:lang w:val="en-US"/>
        </w:rPr>
        <w:t>-</w:t>
      </w:r>
      <w:r w:rsidR="00C02FEE" w:rsidRPr="00E22395">
        <w:rPr>
          <w:rFonts w:ascii="Comic Sans MS" w:eastAsiaTheme="minorEastAsia" w:hAnsi="Comic Sans MS" w:cs="Times New Roman"/>
          <w:szCs w:val="22"/>
          <w:lang w:val="en-US"/>
        </w:rPr>
        <w:t>Railway tenders</w:t>
      </w:r>
      <w:r w:rsidRPr="00E22395">
        <w:rPr>
          <w:rFonts w:ascii="Comic Sans MS" w:eastAsiaTheme="minorEastAsia" w:hAnsi="Comic Sans MS" w:cs="Times New Roman"/>
          <w:szCs w:val="22"/>
          <w:lang w:val="en-US"/>
        </w:rPr>
        <w:t>). Rates for working out price variation shall be as per rates published by IEEMA for the factors given below:-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8"/>
        <w:gridCol w:w="2251"/>
        <w:gridCol w:w="6839"/>
        <w:gridCol w:w="1185"/>
      </w:tblGrid>
      <w:tr w:rsidR="0001567A" w:rsidRPr="00E22395" w:rsidTr="00044BD8">
        <w:tc>
          <w:tcPr>
            <w:tcW w:w="335" w:type="pct"/>
            <w:vAlign w:val="center"/>
          </w:tcPr>
          <w:p w:rsidR="00AA76BF" w:rsidRPr="00E22395" w:rsidRDefault="00AA76BF" w:rsidP="00044BD8">
            <w:pPr>
              <w:ind w:left="-90"/>
              <w:jc w:val="center"/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  <w:t>Sl.No</w:t>
            </w:r>
          </w:p>
        </w:tc>
        <w:tc>
          <w:tcPr>
            <w:tcW w:w="1022" w:type="pct"/>
            <w:vAlign w:val="center"/>
          </w:tcPr>
          <w:p w:rsidR="00AA76BF" w:rsidRPr="00E22395" w:rsidRDefault="00AA76BF" w:rsidP="00AA76BF">
            <w:pPr>
              <w:jc w:val="center"/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  <w:t>Description</w:t>
            </w:r>
          </w:p>
        </w:tc>
        <w:tc>
          <w:tcPr>
            <w:tcW w:w="3105" w:type="pct"/>
            <w:vAlign w:val="center"/>
          </w:tcPr>
          <w:p w:rsidR="00AA76BF" w:rsidRPr="00E22395" w:rsidRDefault="009A2CB6" w:rsidP="00AA76BF">
            <w:pPr>
              <w:jc w:val="center"/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  <w:t>Formulae</w:t>
            </w:r>
          </w:p>
        </w:tc>
        <w:tc>
          <w:tcPr>
            <w:tcW w:w="538" w:type="pct"/>
            <w:vAlign w:val="center"/>
          </w:tcPr>
          <w:p w:rsidR="00AA76BF" w:rsidRPr="00E22395" w:rsidRDefault="00AA76BF" w:rsidP="00044BD8">
            <w:pPr>
              <w:ind w:left="-110"/>
              <w:jc w:val="center"/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  <w:t>Remarks</w:t>
            </w:r>
          </w:p>
        </w:tc>
      </w:tr>
      <w:tr w:rsidR="00AA76BF" w:rsidRPr="00E22395" w:rsidTr="00044BD8">
        <w:trPr>
          <w:trHeight w:val="334"/>
        </w:trPr>
        <w:tc>
          <w:tcPr>
            <w:tcW w:w="335" w:type="pct"/>
            <w:vAlign w:val="center"/>
          </w:tcPr>
          <w:p w:rsidR="00AA76BF" w:rsidRPr="00E22395" w:rsidRDefault="00AA76BF" w:rsidP="00044BD8">
            <w:pPr>
              <w:ind w:left="-90"/>
              <w:jc w:val="center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1</w:t>
            </w:r>
          </w:p>
        </w:tc>
        <w:tc>
          <w:tcPr>
            <w:tcW w:w="1022" w:type="pct"/>
            <w:vAlign w:val="center"/>
          </w:tcPr>
          <w:p w:rsidR="00AA76BF" w:rsidRPr="00E22395" w:rsidRDefault="00C02FEE" w:rsidP="00044BD8">
            <w:pPr>
              <w:ind w:left="-110"/>
              <w:jc w:val="center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Underground 6 Quad jelly filled Cables</w:t>
            </w:r>
          </w:p>
        </w:tc>
        <w:tc>
          <w:tcPr>
            <w:tcW w:w="3105" w:type="pct"/>
            <w:vAlign w:val="center"/>
          </w:tcPr>
          <w:p w:rsidR="00AA76BF" w:rsidRPr="00E22395" w:rsidRDefault="009A2CB6" w:rsidP="00044BD8">
            <w:pPr>
              <w:jc w:val="center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P=Po+</w:t>
            </w:r>
            <w:r w:rsidR="00044BD8"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0.146[Cu-Cuo]+0.272[Al-Alo]+0.664[Cc-Cco]+0.881[Fe–Feo]</w:t>
            </w:r>
          </w:p>
        </w:tc>
        <w:tc>
          <w:tcPr>
            <w:tcW w:w="538" w:type="pct"/>
            <w:vAlign w:val="center"/>
          </w:tcPr>
          <w:p w:rsidR="00AA76BF" w:rsidRPr="00E22395" w:rsidRDefault="00AA76BF" w:rsidP="00EE3303">
            <w:pPr>
              <w:pStyle w:val="ListParagraph"/>
              <w:ind w:left="0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</w:p>
        </w:tc>
      </w:tr>
    </w:tbl>
    <w:p w:rsidR="00E208BF" w:rsidRPr="00E22395" w:rsidRDefault="00EE3303" w:rsidP="00EE3303">
      <w:pPr>
        <w:jc w:val="both"/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</w:pPr>
      <w:r w:rsidRPr="00E22395"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  <w:t>Notes:</w:t>
      </w:r>
    </w:p>
    <w:p w:rsidR="00EF280F" w:rsidRPr="003F26FB" w:rsidRDefault="005F155C" w:rsidP="00FF1A4A">
      <w:pPr>
        <w:pStyle w:val="ListParagraph"/>
        <w:numPr>
          <w:ilvl w:val="0"/>
          <w:numId w:val="6"/>
        </w:numPr>
        <w:ind w:left="360"/>
        <w:jc w:val="both"/>
        <w:rPr>
          <w:rFonts w:ascii="Comic Sans MS" w:eastAsiaTheme="minorEastAsia" w:hAnsi="Comic Sans MS" w:cs="Times New Roman"/>
          <w:szCs w:val="22"/>
          <w:lang w:val="en-US"/>
        </w:rPr>
      </w:pPr>
      <w:r w:rsidRPr="003F26FB">
        <w:rPr>
          <w:rFonts w:ascii="Comic Sans MS" w:eastAsiaTheme="minorEastAsia" w:hAnsi="Comic Sans MS" w:cs="Times New Roman"/>
          <w:szCs w:val="22"/>
          <w:lang w:val="en-US"/>
        </w:rPr>
        <w:t>Formulae</w:t>
      </w:r>
      <w:r w:rsidR="00EE3303" w:rsidRPr="003F26FB">
        <w:rPr>
          <w:rFonts w:ascii="Comic Sans MS" w:eastAsiaTheme="minorEastAsia" w:hAnsi="Comic Sans MS" w:cs="Times New Roman"/>
          <w:szCs w:val="22"/>
          <w:lang w:val="en-US"/>
        </w:rPr>
        <w:t xml:space="preserve"> </w:t>
      </w:r>
      <w:r w:rsidR="009A2CB6" w:rsidRPr="003F26FB">
        <w:rPr>
          <w:rFonts w:ascii="Comic Sans MS" w:eastAsiaTheme="minorEastAsia" w:hAnsi="Comic Sans MS" w:cs="Times New Roman"/>
          <w:szCs w:val="22"/>
          <w:lang w:val="en-US"/>
        </w:rPr>
        <w:t>is</w:t>
      </w:r>
      <w:r w:rsidR="00EE3303" w:rsidRPr="003F26FB">
        <w:rPr>
          <w:rFonts w:ascii="Comic Sans MS" w:eastAsiaTheme="minorEastAsia" w:hAnsi="Comic Sans MS" w:cs="Times New Roman"/>
          <w:szCs w:val="22"/>
          <w:lang w:val="en-US"/>
        </w:rPr>
        <w:t xml:space="preserve"> as per </w:t>
      </w:r>
      <w:r w:rsidR="00EF280F" w:rsidRPr="003F26FB">
        <w:rPr>
          <w:rFonts w:ascii="Comic Sans MS" w:eastAsiaTheme="minorEastAsia" w:hAnsi="Comic Sans MS" w:cs="Times New Roman"/>
          <w:szCs w:val="22"/>
          <w:lang w:val="en-US"/>
        </w:rPr>
        <w:t xml:space="preserve">railway tenders released through online e-Procurement system (enclosed) </w:t>
      </w:r>
    </w:p>
    <w:p w:rsidR="002D08C6" w:rsidRPr="00E22395" w:rsidRDefault="004D54BB" w:rsidP="005F155C">
      <w:pPr>
        <w:jc w:val="both"/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</w:pPr>
      <w:r w:rsidRPr="00E22395"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  <w:t xml:space="preserve">Terms used in Price variation </w:t>
      </w:r>
      <w:r w:rsidR="001A4AB9"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  <w:t>formula</w:t>
      </w:r>
      <w:r w:rsidRPr="00E22395"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  <w:t>:</w:t>
      </w:r>
    </w:p>
    <w:p w:rsidR="004D54BB" w:rsidRPr="00A6196E" w:rsidRDefault="004D54BB" w:rsidP="005F155C">
      <w:pPr>
        <w:jc w:val="both"/>
        <w:rPr>
          <w:rFonts w:ascii="Comic Sans MS" w:eastAsiaTheme="minorEastAsia" w:hAnsi="Comic Sans MS" w:cs="Times New Roman"/>
          <w:b/>
          <w:sz w:val="10"/>
          <w:szCs w:val="10"/>
          <w:u w:val="single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59"/>
        <w:gridCol w:w="10154"/>
      </w:tblGrid>
      <w:tr w:rsidR="00897EC7" w:rsidRPr="00E22395" w:rsidTr="00B9195A">
        <w:tc>
          <w:tcPr>
            <w:tcW w:w="390" w:type="pct"/>
          </w:tcPr>
          <w:p w:rsidR="00897EC7" w:rsidRPr="00E22395" w:rsidRDefault="00897EC7" w:rsidP="00897EC7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</w:t>
            </w:r>
          </w:p>
        </w:tc>
        <w:tc>
          <w:tcPr>
            <w:tcW w:w="4610" w:type="pct"/>
          </w:tcPr>
          <w:p w:rsidR="00897EC7" w:rsidRPr="00E22395" w:rsidRDefault="00A21A2E" w:rsidP="00FE3C9F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Final Price payable to vendor as adjusted in accordance with above Price Variation Formula(R</w:t>
            </w:r>
            <w:r w:rsidR="00FE3C9F"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ounded upto two decimals) in Rs/Kms.</w:t>
            </w:r>
          </w:p>
        </w:tc>
      </w:tr>
      <w:tr w:rsidR="00897EC7" w:rsidRPr="00E22395" w:rsidTr="00B9195A">
        <w:tc>
          <w:tcPr>
            <w:tcW w:w="390" w:type="pct"/>
          </w:tcPr>
          <w:p w:rsidR="00897EC7" w:rsidRPr="00E22395" w:rsidRDefault="00897EC7" w:rsidP="00906CB1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Po</w:t>
            </w:r>
          </w:p>
        </w:tc>
        <w:tc>
          <w:tcPr>
            <w:tcW w:w="4610" w:type="pct"/>
          </w:tcPr>
          <w:p w:rsidR="00897EC7" w:rsidRPr="00E22395" w:rsidRDefault="00897EC7" w:rsidP="00782980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Price</w:t>
            </w:r>
            <w:r w:rsidR="00D562DF"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 </w:t>
            </w:r>
            <w:r w:rsidR="00782980"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quoted by bidder in tender </w:t>
            </w:r>
            <w:r w:rsidR="00D87756"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(</w:t>
            </w:r>
            <w:r w:rsidR="00D562DF"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in Rs/KM</w:t>
            </w:r>
            <w:r w:rsidR="00D87756"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)</w:t>
            </w:r>
          </w:p>
        </w:tc>
      </w:tr>
    </w:tbl>
    <w:p w:rsidR="00897EC7" w:rsidRPr="00A6196E" w:rsidRDefault="00897EC7" w:rsidP="005F155C">
      <w:pPr>
        <w:jc w:val="both"/>
        <w:rPr>
          <w:rFonts w:ascii="Comic Sans MS" w:eastAsiaTheme="minorEastAsia" w:hAnsi="Comic Sans MS" w:cs="Times New Roman"/>
          <w:sz w:val="14"/>
          <w:szCs w:val="14"/>
          <w:lang w:val="en-US"/>
        </w:rPr>
      </w:pPr>
    </w:p>
    <w:p w:rsidR="00122A8F" w:rsidRPr="00E22395" w:rsidRDefault="00122A8F" w:rsidP="00122A8F">
      <w:pPr>
        <w:jc w:val="both"/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</w:pPr>
      <w:r w:rsidRPr="00E22395"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  <w:t>Escalation for COPPER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59"/>
        <w:gridCol w:w="10154"/>
      </w:tblGrid>
      <w:tr w:rsidR="00A40619" w:rsidRPr="00E22395" w:rsidTr="008B2FF7">
        <w:tc>
          <w:tcPr>
            <w:tcW w:w="390" w:type="pct"/>
          </w:tcPr>
          <w:p w:rsidR="00A40619" w:rsidRPr="00E22395" w:rsidRDefault="00A40619" w:rsidP="00A40619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Cu</w:t>
            </w:r>
          </w:p>
        </w:tc>
        <w:tc>
          <w:tcPr>
            <w:tcW w:w="4610" w:type="pct"/>
          </w:tcPr>
          <w:p w:rsidR="00A40619" w:rsidRPr="00E22395" w:rsidRDefault="00A40619" w:rsidP="00A40619">
            <w:pPr>
              <w:jc w:val="both"/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Price of copper rods as per published IEEMA prices as on 1</w:t>
            </w:r>
            <w:r w:rsidRPr="00E22395">
              <w:rPr>
                <w:rFonts w:ascii="Comic Sans MS" w:eastAsiaTheme="minorEastAsia" w:hAnsi="Comic Sans MS" w:cs="Times New Roman"/>
                <w:szCs w:val="22"/>
                <w:vertAlign w:val="superscript"/>
                <w:lang w:val="en-US"/>
              </w:rPr>
              <w:t>st</w:t>
            </w: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 working day of calendar month covering the date one month prior to the date of inspection call letter</w:t>
            </w:r>
            <w:r w:rsidR="00F971BF"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 as per applicable IEEMA circular</w:t>
            </w: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. </w:t>
            </w:r>
          </w:p>
        </w:tc>
      </w:tr>
      <w:tr w:rsidR="00A40619" w:rsidRPr="00E22395" w:rsidTr="008B2FF7">
        <w:tc>
          <w:tcPr>
            <w:tcW w:w="390" w:type="pct"/>
          </w:tcPr>
          <w:p w:rsidR="00A40619" w:rsidRPr="00E22395" w:rsidRDefault="00A40619" w:rsidP="00A40619">
            <w:r w:rsidRPr="00E22395">
              <w:t>Cuo</w:t>
            </w:r>
          </w:p>
        </w:tc>
        <w:tc>
          <w:tcPr>
            <w:tcW w:w="4610" w:type="pct"/>
          </w:tcPr>
          <w:p w:rsidR="00A40619" w:rsidRPr="00E22395" w:rsidRDefault="00A40619" w:rsidP="00A40619">
            <w:pPr>
              <w:jc w:val="both"/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Price of copper rods as per published IEEMA prices for the month, one month prior to the date of part-1 tender bid opening.</w:t>
            </w:r>
          </w:p>
        </w:tc>
      </w:tr>
      <w:tr w:rsidR="00A40619" w:rsidRPr="00E22395" w:rsidTr="008B2FF7">
        <w:tc>
          <w:tcPr>
            <w:tcW w:w="5000" w:type="pct"/>
            <w:gridSpan w:val="2"/>
          </w:tcPr>
          <w:p w:rsidR="00A40619" w:rsidRPr="00E22395" w:rsidRDefault="00A40619" w:rsidP="00A40619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As published, Basic prices of raw materials used in the manufacture of Insulated Cables by IEEMA under the index </w:t>
            </w:r>
            <w:r w:rsidRPr="00E22395"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  <w:t>“Copper (Cu): Price of copper wire rods”</w:t>
            </w:r>
          </w:p>
        </w:tc>
      </w:tr>
    </w:tbl>
    <w:p w:rsidR="00516767" w:rsidRPr="00A6196E" w:rsidRDefault="00516767" w:rsidP="005F155C">
      <w:pPr>
        <w:jc w:val="both"/>
        <w:rPr>
          <w:rFonts w:ascii="Comic Sans MS" w:eastAsiaTheme="minorEastAsia" w:hAnsi="Comic Sans MS" w:cs="Times New Roman"/>
          <w:sz w:val="14"/>
          <w:szCs w:val="14"/>
          <w:lang w:val="en-US"/>
        </w:rPr>
      </w:pPr>
    </w:p>
    <w:p w:rsidR="00EF1DDF" w:rsidRPr="00E22395" w:rsidRDefault="00EF1DDF" w:rsidP="00EF1DDF">
      <w:pPr>
        <w:jc w:val="both"/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</w:pPr>
      <w:r w:rsidRPr="00E22395"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  <w:t>Escalation for ALUMINUM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7"/>
        <w:gridCol w:w="10456"/>
      </w:tblGrid>
      <w:tr w:rsidR="00EF1DDF" w:rsidRPr="00E22395" w:rsidTr="00BA7DA4">
        <w:trPr>
          <w:trHeight w:val="620"/>
        </w:trPr>
        <w:tc>
          <w:tcPr>
            <w:tcW w:w="253" w:type="pct"/>
          </w:tcPr>
          <w:p w:rsidR="00EF1DDF" w:rsidRPr="00E22395" w:rsidRDefault="00EF1DDF" w:rsidP="00FC1D3F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Al</w:t>
            </w:r>
          </w:p>
        </w:tc>
        <w:tc>
          <w:tcPr>
            <w:tcW w:w="4747" w:type="pct"/>
          </w:tcPr>
          <w:p w:rsidR="00EF1DDF" w:rsidRPr="00E22395" w:rsidRDefault="00EF1DDF" w:rsidP="00EF1DDF">
            <w:pPr>
              <w:jc w:val="both"/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Price of Aluminum as per published IEEMA prices as on 1</w:t>
            </w:r>
            <w:r w:rsidRPr="00E22395">
              <w:rPr>
                <w:rFonts w:ascii="Comic Sans MS" w:eastAsiaTheme="minorEastAsia" w:hAnsi="Comic Sans MS" w:cs="Times New Roman"/>
                <w:szCs w:val="22"/>
                <w:vertAlign w:val="superscript"/>
                <w:lang w:val="en-US"/>
              </w:rPr>
              <w:t>st</w:t>
            </w: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 working day of calendar month covering the date one month prior to the date of inspection call letter</w:t>
            </w:r>
            <w:r w:rsidR="00F971BF"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 as per applicable IEEMA circular</w:t>
            </w: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. </w:t>
            </w:r>
          </w:p>
        </w:tc>
      </w:tr>
      <w:tr w:rsidR="00EF1DDF" w:rsidRPr="00E22395" w:rsidTr="00BA7DA4">
        <w:tc>
          <w:tcPr>
            <w:tcW w:w="253" w:type="pct"/>
          </w:tcPr>
          <w:p w:rsidR="00EF1DDF" w:rsidRPr="00E22395" w:rsidRDefault="00EF1DDF" w:rsidP="00FC1D3F">
            <w:r w:rsidRPr="00E22395">
              <w:t>Alo</w:t>
            </w:r>
          </w:p>
        </w:tc>
        <w:tc>
          <w:tcPr>
            <w:tcW w:w="4747" w:type="pct"/>
          </w:tcPr>
          <w:p w:rsidR="00EF1DDF" w:rsidRPr="00E22395" w:rsidRDefault="00EF1DDF" w:rsidP="00FC1D3F">
            <w:pPr>
              <w:jc w:val="both"/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Price of Aluminum as per published IEEMA prices for the month, one month prior to the date of part-1 tender bid opening.</w:t>
            </w:r>
          </w:p>
        </w:tc>
      </w:tr>
      <w:tr w:rsidR="00EF1DDF" w:rsidRPr="00E22395" w:rsidTr="00FC1D3F">
        <w:tc>
          <w:tcPr>
            <w:tcW w:w="5000" w:type="pct"/>
            <w:gridSpan w:val="2"/>
          </w:tcPr>
          <w:p w:rsidR="00EF1DDF" w:rsidRPr="00E22395" w:rsidRDefault="00EF1DDF" w:rsidP="00EF1DDF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As published, Basic prices of raw materials used in the manufacture of Insulated Cables by IEEMA under the index </w:t>
            </w:r>
            <w:r w:rsidRPr="00E22395"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  <w:t>“LME Aluminum (Al): LME average settlement price including premium for ingot”</w:t>
            </w:r>
          </w:p>
        </w:tc>
      </w:tr>
    </w:tbl>
    <w:p w:rsidR="00EF1DDF" w:rsidRPr="00A6196E" w:rsidRDefault="00EF1DDF" w:rsidP="00EF1DDF">
      <w:pPr>
        <w:jc w:val="both"/>
        <w:rPr>
          <w:rFonts w:ascii="Comic Sans MS" w:eastAsiaTheme="minorEastAsia" w:hAnsi="Comic Sans MS" w:cs="Times New Roman"/>
          <w:sz w:val="14"/>
          <w:szCs w:val="14"/>
          <w:lang w:val="en-US"/>
        </w:rPr>
      </w:pPr>
    </w:p>
    <w:p w:rsidR="00336BAD" w:rsidRPr="00E22395" w:rsidRDefault="00336BAD" w:rsidP="00336BAD">
      <w:pPr>
        <w:jc w:val="both"/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</w:pPr>
      <w:r w:rsidRPr="00E22395"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  <w:t>Escalation for PVC COMPOUND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57"/>
        <w:gridCol w:w="10456"/>
      </w:tblGrid>
      <w:tr w:rsidR="00336BAD" w:rsidRPr="00E22395" w:rsidTr="00BA7DA4">
        <w:tc>
          <w:tcPr>
            <w:tcW w:w="253" w:type="pct"/>
          </w:tcPr>
          <w:p w:rsidR="00336BAD" w:rsidRPr="00E22395" w:rsidRDefault="00336BAD" w:rsidP="00FC1D3F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Cc</w:t>
            </w:r>
          </w:p>
        </w:tc>
        <w:tc>
          <w:tcPr>
            <w:tcW w:w="4747" w:type="pct"/>
          </w:tcPr>
          <w:p w:rsidR="00336BAD" w:rsidRPr="00E22395" w:rsidRDefault="00336BAD" w:rsidP="00336BAD">
            <w:pPr>
              <w:jc w:val="both"/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Price of PVC compound as per published IEEMA prices as on 1</w:t>
            </w:r>
            <w:r w:rsidRPr="00E22395">
              <w:rPr>
                <w:rFonts w:ascii="Comic Sans MS" w:eastAsiaTheme="minorEastAsia" w:hAnsi="Comic Sans MS" w:cs="Times New Roman"/>
                <w:szCs w:val="22"/>
                <w:vertAlign w:val="superscript"/>
                <w:lang w:val="en-US"/>
              </w:rPr>
              <w:t>st</w:t>
            </w: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 working day of calendar month covering the date one month prior to the date of inspection call letter</w:t>
            </w:r>
            <w:r w:rsidR="00F971BF"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 as per applicable IEEMA circular</w:t>
            </w: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. </w:t>
            </w:r>
          </w:p>
        </w:tc>
      </w:tr>
      <w:tr w:rsidR="00336BAD" w:rsidRPr="00E22395" w:rsidTr="00BA7DA4">
        <w:tc>
          <w:tcPr>
            <w:tcW w:w="253" w:type="pct"/>
          </w:tcPr>
          <w:p w:rsidR="00336BAD" w:rsidRPr="00E22395" w:rsidRDefault="00336BAD" w:rsidP="00FC1D3F">
            <w:r w:rsidRPr="00E22395">
              <w:t>Cco</w:t>
            </w:r>
          </w:p>
        </w:tc>
        <w:tc>
          <w:tcPr>
            <w:tcW w:w="4747" w:type="pct"/>
          </w:tcPr>
          <w:p w:rsidR="00336BAD" w:rsidRPr="00E22395" w:rsidRDefault="00336BAD" w:rsidP="00FC1D3F">
            <w:pPr>
              <w:jc w:val="both"/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Price of PVC compound as per published IEEMA prices for the month, one month prior to the date of part-1 tender bid opening.</w:t>
            </w:r>
          </w:p>
        </w:tc>
      </w:tr>
      <w:tr w:rsidR="00336BAD" w:rsidRPr="00E22395" w:rsidTr="00FC1D3F">
        <w:tc>
          <w:tcPr>
            <w:tcW w:w="5000" w:type="pct"/>
            <w:gridSpan w:val="2"/>
          </w:tcPr>
          <w:p w:rsidR="00336BAD" w:rsidRPr="00E22395" w:rsidRDefault="00336BAD" w:rsidP="00336BAD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As published, Basic prices of raw materials used in the manufacture of Insulated Cables by IEEMA under the index </w:t>
            </w:r>
            <w:r w:rsidRPr="00E22395"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  <w:t>“PVC compound (Cc): Grade CW-22”</w:t>
            </w:r>
            <w:bookmarkStart w:id="0" w:name="_GoBack"/>
            <w:bookmarkEnd w:id="0"/>
          </w:p>
        </w:tc>
      </w:tr>
    </w:tbl>
    <w:p w:rsidR="00336BAD" w:rsidRPr="00A6196E" w:rsidRDefault="00336BAD" w:rsidP="00EF1DDF">
      <w:pPr>
        <w:jc w:val="both"/>
        <w:rPr>
          <w:rFonts w:ascii="Comic Sans MS" w:eastAsiaTheme="minorEastAsia" w:hAnsi="Comic Sans MS" w:cs="Times New Roman"/>
          <w:sz w:val="12"/>
          <w:szCs w:val="12"/>
          <w:lang w:val="en-US"/>
        </w:rPr>
      </w:pPr>
    </w:p>
    <w:p w:rsidR="00336BAD" w:rsidRPr="00E22395" w:rsidRDefault="00336BAD" w:rsidP="00336BAD">
      <w:pPr>
        <w:jc w:val="both"/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</w:pPr>
      <w:r w:rsidRPr="00E22395">
        <w:rPr>
          <w:rFonts w:ascii="Comic Sans MS" w:eastAsiaTheme="minorEastAsia" w:hAnsi="Comic Sans MS" w:cs="Times New Roman"/>
          <w:b/>
          <w:szCs w:val="22"/>
          <w:u w:val="single"/>
          <w:lang w:val="en-US"/>
        </w:rPr>
        <w:t>Escalation for STEEL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59"/>
        <w:gridCol w:w="10154"/>
      </w:tblGrid>
      <w:tr w:rsidR="00336BAD" w:rsidRPr="00E22395" w:rsidTr="00FC1D3F">
        <w:tc>
          <w:tcPr>
            <w:tcW w:w="390" w:type="pct"/>
          </w:tcPr>
          <w:p w:rsidR="00336BAD" w:rsidRPr="00E22395" w:rsidRDefault="00336BAD" w:rsidP="00FC1D3F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Fe</w:t>
            </w:r>
          </w:p>
        </w:tc>
        <w:tc>
          <w:tcPr>
            <w:tcW w:w="4610" w:type="pct"/>
          </w:tcPr>
          <w:p w:rsidR="00336BAD" w:rsidRPr="00E22395" w:rsidRDefault="00336BAD" w:rsidP="00336BAD">
            <w:pPr>
              <w:jc w:val="both"/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Price of Steel Strips/Steel wire as per published IEEMA prices as on 1</w:t>
            </w:r>
            <w:r w:rsidRPr="00E22395">
              <w:rPr>
                <w:rFonts w:ascii="Comic Sans MS" w:eastAsiaTheme="minorEastAsia" w:hAnsi="Comic Sans MS" w:cs="Times New Roman"/>
                <w:szCs w:val="22"/>
                <w:vertAlign w:val="superscript"/>
                <w:lang w:val="en-US"/>
              </w:rPr>
              <w:t>st</w:t>
            </w: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 working day of calendar month covering the date one month prior to the date of inspection call letter</w:t>
            </w:r>
            <w:r w:rsidR="00F971BF"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 as per applicable IEEMA circular</w:t>
            </w: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. </w:t>
            </w:r>
          </w:p>
        </w:tc>
      </w:tr>
      <w:tr w:rsidR="00336BAD" w:rsidRPr="00E22395" w:rsidTr="00FC1D3F">
        <w:tc>
          <w:tcPr>
            <w:tcW w:w="390" w:type="pct"/>
          </w:tcPr>
          <w:p w:rsidR="00336BAD" w:rsidRPr="00E22395" w:rsidRDefault="00082CC2" w:rsidP="00FC1D3F">
            <w:r w:rsidRPr="00E22395">
              <w:t>Fe</w:t>
            </w:r>
            <w:r w:rsidR="00336BAD" w:rsidRPr="00E22395">
              <w:t>o</w:t>
            </w:r>
          </w:p>
        </w:tc>
        <w:tc>
          <w:tcPr>
            <w:tcW w:w="4610" w:type="pct"/>
          </w:tcPr>
          <w:p w:rsidR="00336BAD" w:rsidRPr="00E22395" w:rsidRDefault="00336BAD" w:rsidP="00FC1D3F">
            <w:pPr>
              <w:jc w:val="both"/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>Price of Steel Strips/Steel wire as per published IEEMA prices for the month, one month prior to the date of part-1 tender bid opening.</w:t>
            </w:r>
          </w:p>
        </w:tc>
      </w:tr>
      <w:tr w:rsidR="00336BAD" w:rsidRPr="00E22395" w:rsidTr="00FC1D3F">
        <w:tc>
          <w:tcPr>
            <w:tcW w:w="5000" w:type="pct"/>
            <w:gridSpan w:val="2"/>
          </w:tcPr>
          <w:p w:rsidR="00336BAD" w:rsidRPr="00E22395" w:rsidRDefault="00336BAD" w:rsidP="00336BAD">
            <w:pPr>
              <w:jc w:val="both"/>
              <w:rPr>
                <w:rFonts w:ascii="Comic Sans MS" w:eastAsiaTheme="minorEastAsia" w:hAnsi="Comic Sans MS" w:cs="Times New Roman"/>
                <w:szCs w:val="22"/>
                <w:lang w:val="en-US"/>
              </w:rPr>
            </w:pPr>
            <w:r w:rsidRPr="00E22395">
              <w:rPr>
                <w:rFonts w:ascii="Comic Sans MS" w:eastAsiaTheme="minorEastAsia" w:hAnsi="Comic Sans MS" w:cs="Times New Roman"/>
                <w:szCs w:val="22"/>
                <w:lang w:val="en-US"/>
              </w:rPr>
              <w:t xml:space="preserve">As published, Basic prices of raw materials used in the manufacture of Insulated Cables by IEEMA under the index </w:t>
            </w:r>
            <w:r w:rsidRPr="00E22395">
              <w:rPr>
                <w:rFonts w:ascii="Comic Sans MS" w:eastAsiaTheme="minorEastAsia" w:hAnsi="Comic Sans MS" w:cs="Times New Roman"/>
                <w:b/>
                <w:szCs w:val="22"/>
                <w:lang w:val="en-US"/>
              </w:rPr>
              <w:t>“Steel for armouring (Fe)”</w:t>
            </w:r>
          </w:p>
        </w:tc>
      </w:tr>
    </w:tbl>
    <w:p w:rsidR="00BA7DA4" w:rsidRDefault="003A6889" w:rsidP="00BA7DA4">
      <w:pPr>
        <w:jc w:val="both"/>
        <w:rPr>
          <w:rFonts w:ascii="Comic Sans MS" w:eastAsiaTheme="minorEastAsia" w:hAnsi="Comic Sans MS" w:cs="Times New Roman"/>
          <w:b/>
          <w:i/>
          <w:color w:val="000000" w:themeColor="text1"/>
          <w:szCs w:val="22"/>
          <w:u w:val="single"/>
          <w:lang w:val="en-US"/>
        </w:rPr>
      </w:pPr>
      <w:r w:rsidRPr="00BA7DA4">
        <w:rPr>
          <w:rFonts w:ascii="Comic Sans MS" w:eastAsiaTheme="minorEastAsia" w:hAnsi="Comic Sans MS" w:cs="Times New Roman"/>
          <w:b/>
          <w:i/>
          <w:color w:val="000000" w:themeColor="text1"/>
          <w:szCs w:val="22"/>
          <w:u w:val="single"/>
          <w:lang w:val="en-US"/>
        </w:rPr>
        <w:t>Important Notes</w:t>
      </w:r>
    </w:p>
    <w:p w:rsidR="00515F92" w:rsidRPr="00897EC7" w:rsidRDefault="00BA619A" w:rsidP="00BA7DA4">
      <w:pPr>
        <w:jc w:val="both"/>
        <w:rPr>
          <w:rFonts w:ascii="Times New Roman" w:eastAsiaTheme="minorEastAsia" w:hAnsi="Times New Roman" w:cs="Times New Roman"/>
          <w:b/>
          <w:szCs w:val="22"/>
          <w:lang w:val="en-US"/>
        </w:rPr>
      </w:pPr>
      <w:r w:rsidRPr="00E22395">
        <w:rPr>
          <w:rFonts w:ascii="Comic Sans MS" w:eastAsiaTheme="minorEastAsia" w:hAnsi="Comic Sans MS" w:cs="Times New Roman"/>
          <w:i/>
          <w:szCs w:val="22"/>
          <w:u w:val="single"/>
          <w:lang w:val="en-US"/>
        </w:rPr>
        <w:t>IEEMA prices published and available as per IEEMA circular as on the date of the event (date of part-1 bid opening of tender &amp; date of respective Project PO placement) shall only be considered for the above calculation.</w:t>
      </w:r>
    </w:p>
    <w:sectPr w:rsidR="00515F92" w:rsidRPr="00897EC7" w:rsidSect="00BA7DA4">
      <w:footerReference w:type="default" r:id="rId8"/>
      <w:pgSz w:w="11906" w:h="16838" w:code="9"/>
      <w:pgMar w:top="270" w:right="475" w:bottom="540" w:left="634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26C" w:rsidRDefault="0011426C" w:rsidP="002C69FA">
      <w:r>
        <w:separator/>
      </w:r>
    </w:p>
  </w:endnote>
  <w:endnote w:type="continuationSeparator" w:id="0">
    <w:p w:rsidR="0011426C" w:rsidRDefault="0011426C" w:rsidP="002C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37469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69FA" w:rsidRDefault="002C69F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7DA4">
          <w:rPr>
            <w:noProof/>
          </w:rPr>
          <w:t>1</w:t>
        </w:r>
        <w:r>
          <w:rPr>
            <w:noProof/>
          </w:rPr>
          <w:fldChar w:fldCharType="end"/>
        </w:r>
        <w:r w:rsidR="00BA7DA4">
          <w:rPr>
            <w:noProof/>
          </w:rPr>
          <w:t xml:space="preserve"> OF 1</w:t>
        </w:r>
      </w:p>
    </w:sdtContent>
  </w:sdt>
  <w:p w:rsidR="002C69FA" w:rsidRDefault="002C69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26C" w:rsidRDefault="0011426C" w:rsidP="002C69FA">
      <w:r>
        <w:separator/>
      </w:r>
    </w:p>
  </w:footnote>
  <w:footnote w:type="continuationSeparator" w:id="0">
    <w:p w:rsidR="0011426C" w:rsidRDefault="0011426C" w:rsidP="002C6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B091E"/>
    <w:multiLevelType w:val="hybridMultilevel"/>
    <w:tmpl w:val="372C15F0"/>
    <w:lvl w:ilvl="0" w:tplc="022A4B14">
      <w:start w:val="1"/>
      <w:numFmt w:val="decimal"/>
      <w:lvlText w:val="%1."/>
      <w:lvlJc w:val="righ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990196"/>
    <w:multiLevelType w:val="hybridMultilevel"/>
    <w:tmpl w:val="274293AE"/>
    <w:lvl w:ilvl="0" w:tplc="CA50EE72">
      <w:start w:val="1"/>
      <w:numFmt w:val="lowerRoman"/>
      <w:suff w:val="nothing"/>
      <w:lvlText w:val="%1)"/>
      <w:lvlJc w:val="left"/>
      <w:pPr>
        <w:ind w:left="360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06F9F"/>
    <w:multiLevelType w:val="hybridMultilevel"/>
    <w:tmpl w:val="F99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F6CDE"/>
    <w:multiLevelType w:val="hybridMultilevel"/>
    <w:tmpl w:val="902A090C"/>
    <w:lvl w:ilvl="0" w:tplc="3EA23780">
      <w:start w:val="1"/>
      <w:numFmt w:val="bullet"/>
      <w:lvlText w:val=""/>
      <w:lvlJc w:val="left"/>
      <w:pPr>
        <w:ind w:left="54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B7C542A"/>
    <w:multiLevelType w:val="hybridMultilevel"/>
    <w:tmpl w:val="3856C3A0"/>
    <w:lvl w:ilvl="0" w:tplc="399C7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42B03"/>
    <w:multiLevelType w:val="hybridMultilevel"/>
    <w:tmpl w:val="AD6A5B34"/>
    <w:lvl w:ilvl="0" w:tplc="679EB83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3A1"/>
    <w:rsid w:val="00007810"/>
    <w:rsid w:val="0001567A"/>
    <w:rsid w:val="00023A8A"/>
    <w:rsid w:val="00044BD8"/>
    <w:rsid w:val="00066ABA"/>
    <w:rsid w:val="00071AB8"/>
    <w:rsid w:val="00082CC2"/>
    <w:rsid w:val="0009098B"/>
    <w:rsid w:val="00091F97"/>
    <w:rsid w:val="000B0E10"/>
    <w:rsid w:val="000B701B"/>
    <w:rsid w:val="000C192E"/>
    <w:rsid w:val="000C7302"/>
    <w:rsid w:val="000E024F"/>
    <w:rsid w:val="000E3937"/>
    <w:rsid w:val="0011426C"/>
    <w:rsid w:val="00122A8F"/>
    <w:rsid w:val="00123EB1"/>
    <w:rsid w:val="001350B8"/>
    <w:rsid w:val="001362DD"/>
    <w:rsid w:val="001461C9"/>
    <w:rsid w:val="00146D6B"/>
    <w:rsid w:val="0016147C"/>
    <w:rsid w:val="00187A9D"/>
    <w:rsid w:val="00197A0D"/>
    <w:rsid w:val="001A4AB9"/>
    <w:rsid w:val="001A6CF1"/>
    <w:rsid w:val="001C13AE"/>
    <w:rsid w:val="001C2539"/>
    <w:rsid w:val="001D7F8B"/>
    <w:rsid w:val="001F1B19"/>
    <w:rsid w:val="002010C2"/>
    <w:rsid w:val="00227BFA"/>
    <w:rsid w:val="002346EA"/>
    <w:rsid w:val="00286705"/>
    <w:rsid w:val="002A548C"/>
    <w:rsid w:val="002C1B12"/>
    <w:rsid w:val="002C69FA"/>
    <w:rsid w:val="002D08C6"/>
    <w:rsid w:val="002E4EA2"/>
    <w:rsid w:val="0030757C"/>
    <w:rsid w:val="00312D33"/>
    <w:rsid w:val="00326F05"/>
    <w:rsid w:val="00336BAD"/>
    <w:rsid w:val="003412F1"/>
    <w:rsid w:val="00342CF1"/>
    <w:rsid w:val="003431EE"/>
    <w:rsid w:val="00352EAD"/>
    <w:rsid w:val="003625EB"/>
    <w:rsid w:val="003819B9"/>
    <w:rsid w:val="00392AF7"/>
    <w:rsid w:val="003A6889"/>
    <w:rsid w:val="003D6D79"/>
    <w:rsid w:val="003E2A30"/>
    <w:rsid w:val="003F26FB"/>
    <w:rsid w:val="0040493B"/>
    <w:rsid w:val="004053E1"/>
    <w:rsid w:val="004160F4"/>
    <w:rsid w:val="004168F5"/>
    <w:rsid w:val="00436DF4"/>
    <w:rsid w:val="0045081F"/>
    <w:rsid w:val="00482164"/>
    <w:rsid w:val="00482BD7"/>
    <w:rsid w:val="004A1AA5"/>
    <w:rsid w:val="004A3D13"/>
    <w:rsid w:val="004D54BB"/>
    <w:rsid w:val="004E065A"/>
    <w:rsid w:val="004F4520"/>
    <w:rsid w:val="00503C03"/>
    <w:rsid w:val="00515F92"/>
    <w:rsid w:val="00516767"/>
    <w:rsid w:val="00520131"/>
    <w:rsid w:val="00542DED"/>
    <w:rsid w:val="00544BBF"/>
    <w:rsid w:val="005617B8"/>
    <w:rsid w:val="005859D6"/>
    <w:rsid w:val="005876A4"/>
    <w:rsid w:val="00592C2A"/>
    <w:rsid w:val="0059393C"/>
    <w:rsid w:val="005C7EF7"/>
    <w:rsid w:val="005D36E8"/>
    <w:rsid w:val="005E723A"/>
    <w:rsid w:val="005F155C"/>
    <w:rsid w:val="005F7A0C"/>
    <w:rsid w:val="00603CF5"/>
    <w:rsid w:val="00611D5A"/>
    <w:rsid w:val="006215CF"/>
    <w:rsid w:val="006509CF"/>
    <w:rsid w:val="00684A26"/>
    <w:rsid w:val="006C4655"/>
    <w:rsid w:val="006C555D"/>
    <w:rsid w:val="006C63F8"/>
    <w:rsid w:val="006D1A47"/>
    <w:rsid w:val="006D1B91"/>
    <w:rsid w:val="006D4A4A"/>
    <w:rsid w:val="006E50D2"/>
    <w:rsid w:val="006F23A1"/>
    <w:rsid w:val="00711200"/>
    <w:rsid w:val="007219C3"/>
    <w:rsid w:val="0072402D"/>
    <w:rsid w:val="00781276"/>
    <w:rsid w:val="00782980"/>
    <w:rsid w:val="00785B21"/>
    <w:rsid w:val="0079793B"/>
    <w:rsid w:val="007C44CD"/>
    <w:rsid w:val="00810EFE"/>
    <w:rsid w:val="00815757"/>
    <w:rsid w:val="0084157B"/>
    <w:rsid w:val="00862F91"/>
    <w:rsid w:val="00873DD0"/>
    <w:rsid w:val="00883AC7"/>
    <w:rsid w:val="00897E27"/>
    <w:rsid w:val="00897EC7"/>
    <w:rsid w:val="008A2A2D"/>
    <w:rsid w:val="008B2FF7"/>
    <w:rsid w:val="008B38E3"/>
    <w:rsid w:val="00924364"/>
    <w:rsid w:val="009364FB"/>
    <w:rsid w:val="00940918"/>
    <w:rsid w:val="0095276E"/>
    <w:rsid w:val="00966876"/>
    <w:rsid w:val="00976398"/>
    <w:rsid w:val="009A2CB6"/>
    <w:rsid w:val="009B5F1F"/>
    <w:rsid w:val="009D4327"/>
    <w:rsid w:val="009E50EE"/>
    <w:rsid w:val="00A21A2E"/>
    <w:rsid w:val="00A23D22"/>
    <w:rsid w:val="00A249F2"/>
    <w:rsid w:val="00A3011C"/>
    <w:rsid w:val="00A40619"/>
    <w:rsid w:val="00A4754A"/>
    <w:rsid w:val="00A6196E"/>
    <w:rsid w:val="00A80D5D"/>
    <w:rsid w:val="00AA76BF"/>
    <w:rsid w:val="00AB6725"/>
    <w:rsid w:val="00AC6116"/>
    <w:rsid w:val="00AE612B"/>
    <w:rsid w:val="00AF0A55"/>
    <w:rsid w:val="00AF1069"/>
    <w:rsid w:val="00B00C27"/>
    <w:rsid w:val="00B036A0"/>
    <w:rsid w:val="00B32FF0"/>
    <w:rsid w:val="00B33322"/>
    <w:rsid w:val="00B344C2"/>
    <w:rsid w:val="00B561F2"/>
    <w:rsid w:val="00B9195A"/>
    <w:rsid w:val="00BA4214"/>
    <w:rsid w:val="00BA619A"/>
    <w:rsid w:val="00BA7DA4"/>
    <w:rsid w:val="00BC462A"/>
    <w:rsid w:val="00BD0E8D"/>
    <w:rsid w:val="00BD27D0"/>
    <w:rsid w:val="00BE4E8A"/>
    <w:rsid w:val="00BE53EB"/>
    <w:rsid w:val="00C02FEE"/>
    <w:rsid w:val="00C1317B"/>
    <w:rsid w:val="00C55F18"/>
    <w:rsid w:val="00C562BB"/>
    <w:rsid w:val="00C74BDA"/>
    <w:rsid w:val="00C85364"/>
    <w:rsid w:val="00CC2BEA"/>
    <w:rsid w:val="00CD3CE7"/>
    <w:rsid w:val="00CE60BE"/>
    <w:rsid w:val="00CF214E"/>
    <w:rsid w:val="00D2086B"/>
    <w:rsid w:val="00D31795"/>
    <w:rsid w:val="00D50B94"/>
    <w:rsid w:val="00D562DF"/>
    <w:rsid w:val="00D87756"/>
    <w:rsid w:val="00DA0958"/>
    <w:rsid w:val="00DB0401"/>
    <w:rsid w:val="00DE13D9"/>
    <w:rsid w:val="00DF1198"/>
    <w:rsid w:val="00E02BCA"/>
    <w:rsid w:val="00E208BF"/>
    <w:rsid w:val="00E22395"/>
    <w:rsid w:val="00E866B0"/>
    <w:rsid w:val="00E947EB"/>
    <w:rsid w:val="00E95CCC"/>
    <w:rsid w:val="00EB37C2"/>
    <w:rsid w:val="00EB6BCC"/>
    <w:rsid w:val="00EE3303"/>
    <w:rsid w:val="00EF1DDF"/>
    <w:rsid w:val="00EF280F"/>
    <w:rsid w:val="00F14952"/>
    <w:rsid w:val="00F4247D"/>
    <w:rsid w:val="00F44268"/>
    <w:rsid w:val="00F8015F"/>
    <w:rsid w:val="00F939CD"/>
    <w:rsid w:val="00F971BF"/>
    <w:rsid w:val="00FA7D37"/>
    <w:rsid w:val="00FB3243"/>
    <w:rsid w:val="00FB43E8"/>
    <w:rsid w:val="00FC0260"/>
    <w:rsid w:val="00FC62A8"/>
    <w:rsid w:val="00FD5962"/>
    <w:rsid w:val="00FE3C9F"/>
    <w:rsid w:val="00FE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B4804B"/>
  <w15:docId w15:val="{D0FCEC26-B900-4487-9511-E3D8D3005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23A1"/>
    <w:rPr>
      <w:color w:val="808080"/>
    </w:rPr>
  </w:style>
  <w:style w:type="paragraph" w:styleId="ListParagraph">
    <w:name w:val="List Paragraph"/>
    <w:basedOn w:val="Normal"/>
    <w:uiPriority w:val="34"/>
    <w:qFormat/>
    <w:rsid w:val="006F23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C6116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116"/>
    <w:rPr>
      <w:rFonts w:ascii="Segoe UI" w:hAnsi="Segoe UI" w:cs="Mangal"/>
      <w:sz w:val="18"/>
      <w:szCs w:val="16"/>
    </w:rPr>
  </w:style>
  <w:style w:type="table" w:styleId="TableGrid">
    <w:name w:val="Table Grid"/>
    <w:basedOn w:val="TableNormal"/>
    <w:uiPriority w:val="39"/>
    <w:rsid w:val="00593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69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69FA"/>
  </w:style>
  <w:style w:type="paragraph" w:styleId="Footer">
    <w:name w:val="footer"/>
    <w:basedOn w:val="Normal"/>
    <w:link w:val="FooterChar"/>
    <w:uiPriority w:val="99"/>
    <w:unhideWhenUsed/>
    <w:rsid w:val="002C69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6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B3D68-79B4-4E70-BBC8-8179DFEC8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bhelhyd.co.in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SRIKANTH G.</dc:creator>
  <cp:lastModifiedBy>SUNIL KUMAR</cp:lastModifiedBy>
  <cp:revision>42</cp:revision>
  <cp:lastPrinted>2018-08-06T06:11:00Z</cp:lastPrinted>
  <dcterms:created xsi:type="dcterms:W3CDTF">2018-08-23T09:55:00Z</dcterms:created>
  <dcterms:modified xsi:type="dcterms:W3CDTF">2019-07-04T09:52:00Z</dcterms:modified>
</cp:coreProperties>
</file>